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MOD. ISTANZA DA UTILIZZARE SOLO IN CASO DI MANCATO </w:t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FUNZIONAMENTO O DI DIFFICOLTÀ DI ACCESSO AL PORTALE InPA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Spett.le Comune di Sedico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Piazza della Vittoria n. 21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32036 Sedico (BL)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mezzo PEC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hyperlink r:id="rId2">
        <w:r>
          <w:rPr>
            <w:rStyle w:val="CollegamentoInternet"/>
            <w:rFonts w:cs="Arial" w:ascii="Arial" w:hAnsi="Arial"/>
            <w:sz w:val="22"/>
            <w:szCs w:val="22"/>
          </w:rPr>
          <w:t>sedico.bl@cert.ip-veneto.net</w:t>
        </w:r>
      </w:hyperlink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609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CONCORSO PUBBLICO, PER SOLI ESAMI, PER L’ASSUNZIONE A TEMPO INDETERMINATO E PIENO DI N. 1 COLLABORATORE PROFESSIONALE OPERAIO SPECIALIZZATO (CON PATENTE C) CATEGORIA B3, POSIZIONE ECONOMICA B3 CCNL COMPARTO FUNZIONI LOCALI.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Il/La sottoscritto/a (cognome e nome) ________________________________________________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 il 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_______________________________________________________ Prov. di 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____________________________________________________ tel. 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 Fiscale____________________________ cittadinanza____________________________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PEC 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Recapito a cui deve essere inviata ogni comunicazione relativa alla presente procedura (da indicare solo se diverso dalla residenza)  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 essere ammesso/a a partecipare al concorso pubblico per soli esami per l’assunzione a tempo indeterminato e pieno di n. 1 Collaboratore specializzato Operaio Specializzato (con patente cat. C) categoria B3, posizione economica B3 CCNL Comparto Funzioni locali.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artt. 46 e 47 del D.P.R. 28/12/2000 n. 445, sotto la propria responsabilità, consapevole delle sanzioni penali previste dall’art. 76 del T.U. approvato con D.P.R. 28/12/2000, n. 445, nel caso di falsità in atti e dichiarazioni mendaci</w:t>
        <w:br/>
      </w:r>
      <w:r>
        <w:rPr>
          <w:rFonts w:cs="Arial" w:ascii="Arial" w:hAnsi="Arial"/>
          <w:b/>
          <w:sz w:val="22"/>
          <w:szCs w:val="22"/>
        </w:rPr>
        <w:t>ATTENZIONE: COMPILARE CON CURA E BARRARE CON UNA X SOLO LE CONDIZIONI/GLI STATI POSSEDUTI.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presentare istanza di ammissione al concorso tramite PEC, anziché tramite portale InPA, a causa di mancato funzionamento del portale e/o per difficoltà di accesso al portale;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avere preso visione del bando di concorso pubblico, di accettarne le condizioni e di essere in possesso dei requisiti indicati nell’art. 2 del medesimo;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non aver riportato condanne penali e di non aver procedimenti penali in corso;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ovvero: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 subito le seguenti condanne penali: 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avere i seguenti procedimenti penali in corso: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non essere stato destituito o dispensato dall'impiego presso una Pubblica Amministrazione e di non essere stato dichiarato decaduto da altro impiego statale ai sensi art. 127, primo comma, lett. D), D.P.R. n. 3/57;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(solo per i maschi nati prima del 31/12/1985) di avere la seguente posizione nei confronti degli obblighi militari:________________________________________________________;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 seguente titolo di studio che dà titolo all’ammissione alla selezione:</w:t>
      </w:r>
    </w:p>
    <w:p>
      <w:pPr>
        <w:pStyle w:val="Normal"/>
        <w:spacing w:lineRule="auto" w:line="360"/>
        <w:ind w:lef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Diploma/attestato di qualifica professionale di durata almeno biennale  di_____________________ _____________________________________________________ conseguito presso __________ ____________________________________nell’anno______________, con votazione 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ovvero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 seguente titolo di studio, da ritenersi assorbente: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 di 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conseguito in data ______________ presso____________________________________ con la votazione di ________________________________;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b/>
          <w:sz w:val="22"/>
          <w:szCs w:val="22"/>
        </w:rPr>
        <w:t>qualora il titolo sia stato conseguito all’estero specificare l’equipollenza a quello italiano, indicando gli estremi del provvedimento di riconoscimento dell’equipollenza:</w:t>
      </w:r>
      <w:r>
        <w:rPr>
          <w:rFonts w:cs="Arial" w:ascii="Arial" w:hAnsi="Arial"/>
          <w:sz w:val="22"/>
          <w:szCs w:val="22"/>
        </w:rPr>
        <w:t xml:space="preserve"> _____________________________________________________________________________);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ovvero </w:t>
      </w:r>
      <w:r>
        <w:rPr>
          <w:rFonts w:cs="Arial" w:ascii="Arial" w:hAnsi="Arial"/>
          <w:b/>
          <w:bCs/>
          <w:sz w:val="22"/>
          <w:szCs w:val="22"/>
        </w:rPr>
        <w:t>(compilare solo nel caso di assenza del titolo di studio del diploma/attestato di qualifica professionale di durata almeno biennale)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□</w:t>
      </w:r>
      <w:r>
        <w:rPr>
          <w:rFonts w:cs="Arial" w:ascii="Arial" w:hAnsi="Arial"/>
          <w:sz w:val="22"/>
          <w:szCs w:val="22"/>
        </w:rPr>
        <w:tab/>
        <w:t>di avere la seguente esperienza lavorativa almeno biennale, con mansioni analoghe a quella da ricoprire, alla dipendenza di Enti pubblici o Aziende private, nel quinquennio precedente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_____________ al _____________ presso 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le funzioni di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  <w:u w:val="single"/>
        </w:rPr>
        <w:t>la documentazione per la dimostrazione del presente requisito dovrà essere allegata alla domanda</w:t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fisicamente idoneo allo svolgimento delle mansioni relative al posto messo a concorso ed esente da difetti ed imperfezioni che possono influire sul rendimento in servizio;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essere in possesso della patente di guida di tipo B e della patente di guida di tipo C, in corso di validità;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godere dei diritti civili e politici;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accettare le regole previste dal bando di concorso in oggetto;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Arial" w:ascii="Arial" w:hAnsi="Arial"/>
          <w:sz w:val="22"/>
          <w:szCs w:val="22"/>
        </w:rPr>
        <w:t>di autorizzare il comune di Sedico al trattamento dei propri dati personali, ai sensi del Reg. UE 679/2016 e del D.lgs. 196/2003 e ss.mm.ii. finalizzato agli adempimenti per l’espletamento della procedura concorsuale.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DICHIARAZIONI EVENTUALI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di essere in possesso dei seguenti titoli che danno diritto di precedenza o preferenza (D.P.R. n. 487/94) </w:t>
      </w:r>
      <w:r>
        <w:rPr>
          <w:rFonts w:cs="Arial" w:ascii="Arial" w:hAnsi="Arial"/>
          <w:b/>
          <w:sz w:val="22"/>
          <w:szCs w:val="22"/>
        </w:rPr>
        <w:t xml:space="preserve">(1): </w:t>
      </w:r>
      <w:r>
        <w:rPr>
          <w:rFonts w:cs="Arial" w:ascii="Arial" w:hAnsi="Arial"/>
          <w:sz w:val="22"/>
          <w:szCs w:val="22"/>
        </w:rPr>
        <w:t>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di essere nella condizione di portatore di handicap </w:t>
      </w:r>
      <w:r>
        <w:rPr>
          <w:rFonts w:cs="Arial" w:ascii="Arial" w:hAnsi="Arial"/>
          <w:b/>
          <w:sz w:val="22"/>
          <w:szCs w:val="22"/>
        </w:rPr>
        <w:t>(2);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ai fini della preselezione di cui all’art. 9, di essere affetto da invalidità uguale o superiore all'80%;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 xml:space="preserve">ai fini dell’espletamento della prova scritta, di essere soggetto con DSA e di richiedere, pertanto, le seguenti misure (barrare la/le opzioni di interesse) </w:t>
      </w:r>
      <w:r>
        <w:rPr>
          <w:rFonts w:cs="Arial" w:ascii="Arial" w:hAnsi="Arial"/>
          <w:b/>
          <w:i/>
          <w:sz w:val="22"/>
          <w:szCs w:val="22"/>
        </w:rPr>
        <w:t>(3)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utilizzare strumenti compensativi per le difficoltà di lettura, di scrittura e di calcolo;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 </w:t>
      </w:r>
      <w:r>
        <w:rPr>
          <w:rFonts w:cs="Arial" w:ascii="Arial" w:hAnsi="Arial"/>
          <w:sz w:val="22"/>
          <w:szCs w:val="22"/>
        </w:rPr>
        <w:t>usufruire di un prolungamento dei tempi stabiliti per lo svolgimento della prova preselettiva.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Allegati: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Fotocopia del documento d’identità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Ricevuta pagamento tassa di concorso mediante PagoPa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 </w:t>
      </w:r>
      <w:r>
        <w:rPr>
          <w:rFonts w:cs="Arial" w:ascii="Arial" w:hAnsi="Arial"/>
          <w:b/>
          <w:sz w:val="22"/>
          <w:szCs w:val="22"/>
        </w:rPr>
        <w:t>Curriculum vitae sottoscritto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 </w:t>
      </w:r>
      <w:r>
        <w:rPr>
          <w:rFonts w:cs="Arial" w:ascii="Arial" w:hAnsi="Arial"/>
          <w:b/>
          <w:sz w:val="22"/>
          <w:szCs w:val="22"/>
        </w:rPr>
        <w:t>Altro_______________________________________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552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</w:t>
      </w:r>
    </w:p>
    <w:p>
      <w:pPr>
        <w:pStyle w:val="Normal"/>
        <w:spacing w:lineRule="auto" w:line="360"/>
        <w:ind w:left="552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(1)</w:t>
      </w:r>
      <w:r>
        <w:rPr>
          <w:rFonts w:cs="Arial" w:ascii="Arial" w:hAnsi="Arial"/>
          <w:i/>
          <w:sz w:val="22"/>
          <w:szCs w:val="22"/>
        </w:rPr>
        <w:t xml:space="preserve"> Le categorie di cittadini che nei pubblici concorsi hanno preferenza a parità di merito e a parità di titoli sono appresso elencate. A parità di merito i titoli di preferenza sono: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1) gli insigniti di medaglia al valor militare;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2) i mutilati ed invalidi di guerra ex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3) i mutilati ed invalidi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4) i mutilati ed invalidi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5) gli orfani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6) gli orfani dei caduti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7) gli orfani dei caduti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8) i feriti in combattimento;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9) gli insigniti di croce di guerra o di altra attestazione speciale di merito di guerra, nonché i capi di famiglia numerosa;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10) i figli dei mutilati e degli invalidi di guerra ex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11) i figli dei mutilati e degli invalidi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12) i figli dei mutilati e degli invalidi per servizio nel settore pubblico e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13) i genitori vedovi non risposati, i coniugi non risposati e le sorelle ed i fratelli vedovi o non sposati dei caduti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14) i genitori vedovi non risposati, i coniugi non risposati e le sorelle ed i fratelli vedovi o non sposati dei caduti per fatto di guerra;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15) i genitori vedovi non risposati, i coniugi non risposati e le sorelle ed i fratelli vedovi o non sposati dei caduti per servizio nel settore pubblico o privato;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16) coloro che abbiano prestato servizio militare come combattenti;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17) coloro che abbiano prestato lodevole servizio a qualunque titolo, per non meno di un anno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nell'amministrazione che ha indetto il concorso;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18) i coniugati e i non coniugati con riguardo al numero dei figli a carico;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19) gli invalidi ed i mutilati civili;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20) militari volontari delle Forze armate congedati senza demerito al termine della ferma o rafferma.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 parità di merito e di titoli la preferenza è determinata: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a) dal numero dei figli a carico, indipendentemente dal fatto che il candidato sia coniugato o meno;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b) dall'aver prestato lodevole servizio nelle amministrazioni pubbliche;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c) dalla minore età.</w:t>
      </w:r>
      <w:bookmarkStart w:id="0" w:name="_Hlk37065446"/>
      <w:bookmarkEnd w:id="0"/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Hlk47603994"/>
      <w:bookmarkStart w:id="2" w:name="_Hlk47603994"/>
      <w:bookmarkEnd w:id="2"/>
    </w:p>
    <w:p>
      <w:pPr>
        <w:pStyle w:val="Normal"/>
        <w:spacing w:lineRule="exact" w:line="240"/>
        <w:ind w:left="495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(2)</w:t>
      </w:r>
      <w:r>
        <w:rPr>
          <w:rFonts w:cs="Arial" w:ascii="Arial" w:hAnsi="Arial"/>
          <w:i/>
          <w:sz w:val="22"/>
          <w:szCs w:val="22"/>
        </w:rPr>
        <w:t xml:space="preserve"> Il candidato portatore di handicap è tenuto di seguito a specificare, fornendo idonea motivazione, ai sensi dell’art. 20 della Legge 104/1992, l’eventuale ausilio necessario in sede di prova nonché l’eventuale necessità di tempi aggiuntivi. 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(3)</w:t>
      </w:r>
      <w:r>
        <w:rPr>
          <w:rFonts w:cs="Arial" w:ascii="Arial" w:hAnsi="Arial"/>
          <w:i/>
          <w:sz w:val="22"/>
          <w:szCs w:val="22"/>
        </w:rPr>
        <w:t xml:space="preserve"> Il Candidato con DSA è tenuto ad allegare alla domanda apposita dichiarazione resa dalla commissione medico-legale dell'Azienda Sanitaria Locale di riferimento o da equivalente struttura pubblica. L’adozione delle conseguenti misure sarà determinata ad insindacabile giudizio della Commissione giudicatrice sulla scorta della documentazione esibita e, comunque, nell’ambito delle modalità individuate dal decreto ministeriale 12.11.2021.</w:t>
      </w:r>
    </w:p>
    <w:sectPr>
      <w:headerReference w:type="first" r:id="rId3"/>
      <w:footerReference w:type="first" r:id="rId4"/>
      <w:type w:val="nextPage"/>
      <w:pgSz w:w="11906" w:h="16838"/>
      <w:pgMar w:left="1134" w:right="1134" w:gutter="0" w:header="708" w:top="708" w:footer="0" w:bottom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Times-Italic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single" w:sz="4" w:space="1" w:color="000000"/>
      </w:pBdr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UFFICIO PERSONALE</w:t>
    </w:r>
  </w:p>
  <w:p>
    <w:pPr>
      <w:pStyle w:val="Pidipagina"/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Responsabile servizio: Miti Zancanaro</w:t>
    </w:r>
  </w:p>
  <w:p>
    <w:pPr>
      <w:pStyle w:val="Pidipagina"/>
      <w:jc w:val="center"/>
      <w:rPr>
        <w:rStyle w:val="Pagenumber"/>
        <w:rFonts w:ascii="Bookman Old Style" w:hAnsi="Bookman Old Style"/>
        <w:b/>
        <w:b/>
        <w:sz w:val="16"/>
        <w:szCs w:val="16"/>
      </w:rPr>
    </w:pPr>
    <w:r>
      <w:rPr>
        <w:rStyle w:val="Pagenumber"/>
        <w:rFonts w:ascii="Bookman Old Style" w:hAnsi="Bookman Old Style"/>
        <w:b/>
        <w:sz w:val="16"/>
        <w:szCs w:val="16"/>
      </w:rPr>
      <w:t>Responsabile del procedimento ai sensi dell’art.8 della legge 7/8/1990 nr 241 e s.m.i.: Gobbi Alberto</w:t>
    </w:r>
  </w:p>
  <w:p>
    <w:pPr>
      <w:pStyle w:val="Pidipagina"/>
      <w:jc w:val="center"/>
      <w:rPr>
        <w:rStyle w:val="Pagenumber"/>
        <w:rFonts w:ascii="Bookman Old Style" w:hAnsi="Bookman Old Style"/>
        <w:sz w:val="16"/>
        <w:szCs w:val="16"/>
        <w:lang w:val="en-GB"/>
      </w:rPr>
    </w:pPr>
    <w:r>
      <w:rPr>
        <w:rStyle w:val="Pagenumber"/>
        <w:rFonts w:ascii="Bookman Old Style" w:hAnsi="Bookman Old Style"/>
        <w:sz w:val="16"/>
        <w:szCs w:val="16"/>
        <w:lang w:val="en-GB"/>
      </w:rPr>
      <w:t>Tel. 0439/310259 – fax. 0439/396030</w:t>
    </w:r>
  </w:p>
  <w:p>
    <w:pPr>
      <w:pStyle w:val="Pidipagina"/>
      <w:jc w:val="center"/>
      <w:rPr>
        <w:rStyle w:val="Pagenumber"/>
        <w:rFonts w:ascii="Bookman Old Style" w:hAnsi="Bookman Old Style"/>
        <w:sz w:val="16"/>
        <w:szCs w:val="16"/>
        <w:lang w:val="en-GB"/>
      </w:rPr>
    </w:pPr>
    <w:hyperlink r:id="rId1">
      <w:r>
        <w:rPr>
          <w:rStyle w:val="CollegamentoInternet"/>
          <w:rFonts w:ascii="Bookman Old Style" w:hAnsi="Bookman Old Style"/>
          <w:sz w:val="16"/>
          <w:szCs w:val="16"/>
          <w:lang w:val="en-GB"/>
        </w:rPr>
        <w:t>m.zancanaro@feltrino.bl.it</w:t>
      </w:r>
    </w:hyperlink>
  </w:p>
  <w:p>
    <w:pPr>
      <w:pStyle w:val="Pidipagina"/>
      <w:jc w:val="center"/>
      <w:rPr>
        <w:rStyle w:val="Dati"/>
        <w:rFonts w:ascii="Bookman Old Style" w:hAnsi="Bookman Old Style"/>
        <w:sz w:val="16"/>
        <w:szCs w:val="16"/>
        <w:lang w:val="en-GB"/>
      </w:rPr>
    </w:pPr>
    <w:r>
      <w:rPr>
        <w:rStyle w:val="Pagenumber"/>
        <w:rFonts w:ascii="Bookman Old Style" w:hAnsi="Bookman Old Style"/>
        <w:sz w:val="16"/>
        <w:szCs w:val="16"/>
        <w:lang w:val="en-GB"/>
      </w:rPr>
      <w:t xml:space="preserve">PEC: </w:t>
    </w:r>
    <w:hyperlink r:id="rId2">
      <w:r>
        <w:rPr>
          <w:rStyle w:val="CollegamentoInternet"/>
          <w:rFonts w:ascii="Bookman Old Style" w:hAnsi="Bookman Old Style"/>
          <w:sz w:val="16"/>
          <w:szCs w:val="16"/>
          <w:lang w:val="en-GB"/>
        </w:rPr>
        <w:t>cmfeltrina.bl@cert.ip-veneto.net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rStyle w:val="Dati"/>
        <w:sz w:val="16"/>
        <w:szCs w:val="16"/>
      </w:rPr>
    </w:pPr>
    <w:r>
      <w:rPr>
        <w:sz w:val="16"/>
        <w:szCs w:val="16"/>
      </w:rPr>
    </w:r>
  </w:p>
  <w:p>
    <w:pPr>
      <w:pStyle w:val="Intestazione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ed7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cb3d6d"/>
    <w:pPr>
      <w:keepNext w:val="true"/>
      <w:jc w:val="center"/>
      <w:outlineLvl w:val="1"/>
    </w:pPr>
    <w:rPr>
      <w:b/>
      <w:sz w:val="50"/>
      <w:szCs w:val="20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aa51a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basedOn w:val="DefaultParagraphFont"/>
    <w:unhideWhenUsed/>
    <w:rsid w:val="00111a41"/>
    <w:rPr>
      <w:color w:val="0563C1" w:themeColor="hyperlink"/>
      <w:u w:val="single"/>
    </w:rPr>
  </w:style>
  <w:style w:type="character" w:styleId="RientrocorpodeltestoCarattere" w:customStyle="1">
    <w:name w:val="Rientro corpo del testo Carattere"/>
    <w:basedOn w:val="DefaultParagraphFont"/>
    <w:qFormat/>
    <w:rsid w:val="00ca582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Url" w:customStyle="1">
    <w:name w:val="url"/>
    <w:qFormat/>
    <w:rsid w:val="00ca5829"/>
    <w:rPr>
      <w:rFonts w:cs="Times New Roman"/>
    </w:rPr>
  </w:style>
  <w:style w:type="character" w:styleId="IntestazioneCarattere" w:customStyle="1">
    <w:name w:val="Intestazione Carattere"/>
    <w:basedOn w:val="DefaultParagraphFont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testoCarattere" w:customStyle="1">
    <w:name w:val="Corpo testo Carattere"/>
    <w:basedOn w:val="DefaultParagraphFont"/>
    <w:uiPriority w:val="99"/>
    <w:qFormat/>
    <w:rsid w:val="00cb3d6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2Carattere" w:customStyle="1">
    <w:name w:val="Titolo 2 Carattere"/>
    <w:basedOn w:val="DefaultParagraphFont"/>
    <w:qFormat/>
    <w:rsid w:val="00cb3d6d"/>
    <w:rPr>
      <w:rFonts w:ascii="Times New Roman" w:hAnsi="Times New Roman" w:eastAsia="Times New Roman" w:cs="Times New Roman"/>
      <w:b/>
      <w:sz w:val="50"/>
      <w:szCs w:val="20"/>
      <w:lang w:eastAsia="it-IT"/>
    </w:rPr>
  </w:style>
  <w:style w:type="character" w:styleId="Dati" w:customStyle="1">
    <w:name w:val="dati"/>
    <w:basedOn w:val="DefaultParagraphFont"/>
    <w:qFormat/>
    <w:rsid w:val="00cb3d6d"/>
    <w:rPr/>
  </w:style>
  <w:style w:type="character" w:styleId="Pagenumber">
    <w:name w:val="page number"/>
    <w:basedOn w:val="DefaultParagraphFont"/>
    <w:qFormat/>
    <w:rsid w:val="00cb3d6d"/>
    <w:rPr/>
  </w:style>
  <w:style w:type="character" w:styleId="Corpodeltesto2Carattere" w:customStyle="1">
    <w:name w:val="Corpo del testo 2 Carattere"/>
    <w:basedOn w:val="DefaultParagraphFont"/>
    <w:link w:val="BodyText2"/>
    <w:qFormat/>
    <w:rsid w:val="0037255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a0b1d"/>
    <w:rPr>
      <w:rFonts w:ascii="Tahoma" w:hAnsi="Tahoma" w:eastAsia="Times New Roman" w:cs="Tahoma"/>
      <w:sz w:val="16"/>
      <w:szCs w:val="16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BodyTextIndent2"/>
    <w:qFormat/>
    <w:rsid w:val="000d3194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WW8Num6z0" w:customStyle="1">
    <w:name w:val="WW8Num6z0"/>
    <w:qFormat/>
    <w:rsid w:val="005c537f"/>
    <w:rPr>
      <w:rFonts w:ascii="Symbol" w:hAnsi="Symbol"/>
      <w:sz w:val="20"/>
    </w:rPr>
  </w:style>
  <w:style w:type="character" w:styleId="CollegamentoInternetvisitato" w:customStyle="1">
    <w:name w:val="FollowedHyperlink"/>
    <w:basedOn w:val="DefaultParagraphFont"/>
    <w:uiPriority w:val="99"/>
    <w:semiHidden/>
    <w:unhideWhenUsed/>
    <w:rsid w:val="002f3894"/>
    <w:rPr>
      <w:color w:val="954F72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d46c9c"/>
    <w:rPr>
      <w:rFonts w:ascii="Times-Italic" w:hAnsi="Times-Italic"/>
      <w:b w:val="false"/>
      <w:bCs w:val="false"/>
      <w:i/>
      <w:iCs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d46c9c"/>
    <w:rPr>
      <w:rFonts w:ascii="Wingdings" w:hAnsi="Wingdings"/>
      <w:b w:val="false"/>
      <w:bCs w:val="false"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d46c9c"/>
    <w:rPr>
      <w:rFonts w:ascii="Symbol" w:hAnsi="Symbol"/>
      <w:b w:val="false"/>
      <w:bCs w:val="false"/>
      <w:i w:val="false"/>
      <w:iCs w:val="false"/>
      <w:color w:val="000000"/>
      <w:sz w:val="24"/>
      <w:szCs w:val="24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fe7a8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507dbf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3718f0"/>
    <w:rPr>
      <w:color w:val="605E5C"/>
      <w:shd w:fill="E1DFDD" w:val="clear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aa51a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it-IT"/>
    </w:rPr>
  </w:style>
  <w:style w:type="character" w:styleId="Carpredefinitoparagrafo3" w:customStyle="1">
    <w:name w:val="Car. predefinito paragrafo3"/>
    <w:qFormat/>
    <w:rsid w:val="000a670b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cb3d6d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Rientrocorpodeltesto">
    <w:name w:val="Body Text Indent"/>
    <w:basedOn w:val="Normal"/>
    <w:link w:val="RientrocorpodeltestoCarattere"/>
    <w:rsid w:val="00ca5829"/>
    <w:pPr>
      <w:ind w:left="1276" w:hanging="1276"/>
      <w:jc w:val="left"/>
    </w:pPr>
    <w:rPr/>
  </w:style>
  <w:style w:type="paragraph" w:styleId="Rientrocorpodeltesto22" w:customStyle="1">
    <w:name w:val="Rientro corpo del testo 22"/>
    <w:basedOn w:val="Normal"/>
    <w:qFormat/>
    <w:rsid w:val="00ca5829"/>
    <w:pPr>
      <w:spacing w:lineRule="auto" w:line="480" w:before="0" w:after="120"/>
      <w:ind w:left="283" w:hanging="0"/>
      <w:jc w:val="left"/>
    </w:pPr>
    <w:rPr>
      <w:lang w:eastAsia="ar-SA"/>
    </w:rPr>
  </w:style>
  <w:style w:type="paragraph" w:styleId="NormalWeb">
    <w:name w:val="Normal (Web)"/>
    <w:basedOn w:val="Normal"/>
    <w:qFormat/>
    <w:rsid w:val="00ca5829"/>
    <w:pPr>
      <w:spacing w:before="100" w:after="100"/>
      <w:jc w:val="left"/>
    </w:pPr>
    <w:rPr>
      <w:szCs w:val="20"/>
      <w:lang w:eastAsia="ar-SA"/>
    </w:rPr>
  </w:style>
  <w:style w:type="paragraph" w:styleId="Testocommento1" w:customStyle="1">
    <w:name w:val="Testo commento1"/>
    <w:basedOn w:val="Normal"/>
    <w:qFormat/>
    <w:rsid w:val="00ca5829"/>
    <w:pPr>
      <w:jc w:val="left"/>
    </w:pPr>
    <w:rPr>
      <w:lang w:eastAsia="ar-SA"/>
    </w:rPr>
  </w:style>
  <w:style w:type="paragraph" w:styleId="Corpodeltesto21" w:customStyle="1">
    <w:name w:val="Corpo del testo 21"/>
    <w:basedOn w:val="Normal"/>
    <w:qFormat/>
    <w:rsid w:val="00ca5829"/>
    <w:pPr>
      <w:widowControl w:val="false"/>
      <w:jc w:val="left"/>
    </w:pPr>
    <w:rPr>
      <w:rFonts w:ascii="Arial" w:hAnsi="Arial"/>
      <w:b/>
      <w:lang w:eastAsia="ar-SA"/>
    </w:rPr>
  </w:style>
  <w:style w:type="paragraph" w:styleId="Corpodeltesto23" w:customStyle="1">
    <w:name w:val="Corpo del testo 23"/>
    <w:basedOn w:val="Normal"/>
    <w:qFormat/>
    <w:rsid w:val="00ca5829"/>
    <w:pPr>
      <w:spacing w:lineRule="auto" w:line="480" w:before="0" w:after="120"/>
      <w:jc w:val="left"/>
    </w:pPr>
    <w:rPr>
      <w:lang w:eastAsia="ar-SA"/>
    </w:rPr>
  </w:style>
  <w:style w:type="paragraph" w:styleId="ListParagraph">
    <w:name w:val="List Paragraph"/>
    <w:basedOn w:val="Normal"/>
    <w:qFormat/>
    <w:rsid w:val="00ca5829"/>
    <w:pPr>
      <w:spacing w:before="0" w:after="0"/>
      <w:ind w:left="720" w:hanging="0"/>
      <w:contextualSpacing/>
      <w:jc w:val="left"/>
    </w:pPr>
    <w:rPr>
      <w:lang w:eastAsia="ar-SA"/>
    </w:rPr>
  </w:style>
  <w:style w:type="paragraph" w:styleId="Predefinito" w:customStyle="1">
    <w:name w:val="Predefinito"/>
    <w:qFormat/>
    <w:rsid w:val="00ca5829"/>
    <w:pPr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cb3d6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cb3d6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qFormat/>
    <w:rsid w:val="0037255c"/>
    <w:pPr>
      <w:spacing w:lineRule="auto" w:line="480" w:before="0" w:after="120"/>
      <w:jc w:val="left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0b1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qFormat/>
    <w:rsid w:val="000d3194"/>
    <w:pPr>
      <w:spacing w:lineRule="auto" w:line="480" w:before="0" w:after="120"/>
      <w:ind w:left="283" w:hanging="0"/>
      <w:jc w:val="left"/>
    </w:pPr>
    <w:rPr/>
  </w:style>
  <w:style w:type="paragraph" w:styleId="Paragrafoelenco1" w:customStyle="1">
    <w:name w:val="Paragrafo elenco1"/>
    <w:basedOn w:val="Normal"/>
    <w:qFormat/>
    <w:rsid w:val="00c81789"/>
    <w:pPr>
      <w:spacing w:lineRule="auto" w:line="276" w:before="0" w:after="200"/>
      <w:ind w:left="720" w:hanging="0"/>
      <w:jc w:val="left"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c56a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Standard" w:customStyle="1">
    <w:name w:val="Standard"/>
    <w:qFormat/>
    <w:rsid w:val="00881b2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fe7a8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</w:rPr>
  </w:style>
  <w:style w:type="paragraph" w:styleId="Normale1" w:customStyle="1">
    <w:name w:val="Normale1"/>
    <w:qFormat/>
    <w:rsid w:val="000a670b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zh-CN" w:bidi="ar-SA"/>
    </w:rPr>
  </w:style>
  <w:style w:type="paragraph" w:styleId="Intestazione1" w:customStyle="1">
    <w:name w:val="intestazione1"/>
    <w:basedOn w:val="Normal"/>
    <w:qFormat/>
    <w:rsid w:val="000a670b"/>
    <w:pPr>
      <w:spacing w:lineRule="atLeast" w:line="100" w:before="120" w:after="0"/>
      <w:jc w:val="center"/>
    </w:pPr>
    <w:rPr>
      <w:b/>
      <w:kern w:val="2"/>
      <w:sz w:val="72"/>
      <w:szCs w:val="20"/>
      <w:lang w:eastAsia="zh-CN"/>
    </w:rPr>
  </w:style>
  <w:style w:type="paragraph" w:styleId="Intestazione2" w:customStyle="1">
    <w:name w:val="intestazione2"/>
    <w:basedOn w:val="Intestazione1"/>
    <w:qFormat/>
    <w:rsid w:val="000a670b"/>
    <w:pPr>
      <w:spacing w:before="0" w:after="240"/>
    </w:pPr>
    <w:rPr>
      <w:spacing w:val="60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dico.bl@cert.ip-veneto.ne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.zancanaro@feltrino.bl.it" TargetMode="External"/><Relationship Id="rId2" Type="http://schemas.openxmlformats.org/officeDocument/2006/relationships/hyperlink" Target="mailto:cmfeltrina.bl@cert.ip-veneto.ne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2866-FD4C-4700-AF80-7B7D9784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Application>LibreOffice/7.4.0.3$Windows_X86_64 LibreOffice_project/f85e47c08ddd19c015c0114a68350214f7066f5a</Application>
  <AppVersion>15.0000</AppVersion>
  <Pages>4</Pages>
  <Words>1228</Words>
  <Characters>8425</Characters>
  <CharactersWithSpaces>9561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2022-09-26T08:08:00Z</dcterms:created>
  <dc:creator>Miti Zancanaro</dc:creator>
  <dc:description/>
  <dc:language>it-IT</dc:language>
  <cp:lastModifiedBy/>
  <cp:lastPrinted>2021-12-17T07:28:00Z</cp:lastPrinted>
  <dcterms:modified xsi:type="dcterms:W3CDTF">2023-03-31T11:34:47Z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